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A4" w:rsidRDefault="008267A4" w:rsidP="008267A4"/>
    <w:p w:rsidR="00E243C9" w:rsidRPr="00E243C9" w:rsidRDefault="00E243C9" w:rsidP="00E243C9">
      <w:pPr>
        <w:spacing w:after="0" w:line="240" w:lineRule="auto"/>
        <w:ind w:left="5670"/>
        <w:rPr>
          <w:rFonts w:ascii="DecimaWE Rg" w:eastAsia="Times New Roman" w:hAnsi="DecimaWE Rg" w:cs="Times New Roman"/>
          <w:lang w:eastAsia="it-IT"/>
        </w:rPr>
      </w:pPr>
      <w:r w:rsidRPr="00E243C9">
        <w:rPr>
          <w:rFonts w:ascii="DecimaWE Rg" w:eastAsia="Times New Roman" w:hAnsi="DecimaWE Rg" w:cs="Times New Roman"/>
          <w:b/>
          <w:sz w:val="20"/>
          <w:szCs w:val="20"/>
          <w:lang w:eastAsia="it-IT"/>
        </w:rPr>
        <w:t>Al Direttore Generale</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dell’Agenzia regionale</w:t>
      </w:r>
    </w:p>
    <w:p w:rsidR="00E243C9" w:rsidRPr="00E243C9" w:rsidRDefault="00E243C9" w:rsidP="00E243C9">
      <w:pPr>
        <w:spacing w:after="0" w:line="240" w:lineRule="auto"/>
        <w:ind w:left="5670"/>
        <w:contextualSpacing/>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per la protezione dell’ambiente</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del Friuli Venezia Giulia</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via Cairoli, 14</w:t>
      </w:r>
    </w:p>
    <w:p w:rsidR="00E243C9" w:rsidRPr="00E243C9" w:rsidRDefault="00E243C9" w:rsidP="00E243C9">
      <w:pPr>
        <w:spacing w:after="0" w:line="240" w:lineRule="auto"/>
        <w:ind w:left="5670"/>
        <w:rPr>
          <w:rFonts w:ascii="DecimaWE Rg" w:eastAsia="Times New Roman" w:hAnsi="DecimaWE Rg" w:cs="Times New Roman"/>
          <w:b/>
          <w:sz w:val="20"/>
          <w:szCs w:val="20"/>
          <w:lang w:eastAsia="it-IT"/>
        </w:rPr>
      </w:pPr>
      <w:r w:rsidRPr="00E243C9">
        <w:rPr>
          <w:rFonts w:ascii="DecimaWE Rg" w:eastAsia="Times New Roman" w:hAnsi="DecimaWE Rg" w:cs="Times New Roman"/>
          <w:b/>
          <w:sz w:val="20"/>
          <w:szCs w:val="20"/>
          <w:lang w:eastAsia="it-IT"/>
        </w:rPr>
        <w:t>33057 – PALMANOVA (UD)</w:t>
      </w:r>
    </w:p>
    <w:p w:rsidR="00E243C9" w:rsidRPr="00E243C9" w:rsidRDefault="00E243C9" w:rsidP="00E243C9">
      <w:pPr>
        <w:spacing w:after="0" w:line="240" w:lineRule="auto"/>
        <w:rPr>
          <w:rFonts w:ascii="DecimaWE Rg" w:eastAsia="Times New Roman" w:hAnsi="DecimaWE Rg" w:cs="Times New Roman"/>
          <w:b/>
          <w:sz w:val="20"/>
          <w:szCs w:val="20"/>
          <w:lang w:eastAsia="it-IT"/>
        </w:rPr>
      </w:pPr>
    </w:p>
    <w:p w:rsidR="00E243C9" w:rsidRPr="00E243C9" w:rsidRDefault="00E243C9" w:rsidP="00E243C9">
      <w:pPr>
        <w:spacing w:after="0" w:line="240" w:lineRule="auto"/>
        <w:rPr>
          <w:rFonts w:ascii="DecimaWE Rg" w:eastAsia="Times New Roman" w:hAnsi="DecimaWE Rg" w:cs="Times New Roman"/>
          <w:b/>
          <w:sz w:val="20"/>
          <w:szCs w:val="20"/>
          <w:lang w:eastAsia="it-IT"/>
        </w:rPr>
      </w:pPr>
    </w:p>
    <w:p w:rsidR="001B61D0" w:rsidRDefault="001B61D0" w:rsidP="00E243C9">
      <w:pPr>
        <w:tabs>
          <w:tab w:val="right" w:leader="underscore" w:pos="9638"/>
        </w:tabs>
        <w:spacing w:after="0" w:line="360" w:lineRule="auto"/>
        <w:ind w:left="851"/>
        <w:rPr>
          <w:rFonts w:ascii="DecimaWE Rg" w:eastAsia="Times New Roman" w:hAnsi="DecimaWE Rg" w:cs="Times New Roman"/>
          <w:sz w:val="20"/>
          <w:szCs w:val="20"/>
          <w:lang w:eastAsia="it-IT"/>
        </w:rPr>
      </w:pPr>
    </w:p>
    <w:p w:rsidR="00E243C9" w:rsidRPr="00E243C9" w:rsidRDefault="00E243C9" w:rsidP="00E243C9">
      <w:pPr>
        <w:tabs>
          <w:tab w:val="right" w:leader="underscore" w:pos="9638"/>
        </w:tabs>
        <w:spacing w:after="0" w:line="360" w:lineRule="auto"/>
        <w:ind w:left="851"/>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Il/La sottoscritto/a</w:t>
      </w:r>
      <w:r w:rsidRPr="00E243C9">
        <w:rPr>
          <w:rFonts w:ascii="DecimaWE Rg" w:eastAsia="Times New Roman" w:hAnsi="DecimaWE Rg" w:cs="Times New Roman"/>
          <w:sz w:val="20"/>
          <w:szCs w:val="20"/>
          <w:lang w:eastAsia="it-IT"/>
        </w:rPr>
        <w:tab/>
      </w:r>
    </w:p>
    <w:p w:rsidR="00E243C9" w:rsidRPr="00E243C9" w:rsidRDefault="00E243C9" w:rsidP="00E243C9">
      <w:pPr>
        <w:spacing w:after="0" w:line="360" w:lineRule="auto"/>
        <w:ind w:left="851"/>
        <w:jc w:val="center"/>
        <w:rPr>
          <w:rFonts w:ascii="DecimaWE Rg" w:eastAsia="Times New Roman" w:hAnsi="DecimaWE Rg" w:cs="Times New Roman"/>
          <w:spacing w:val="30"/>
          <w:sz w:val="20"/>
          <w:szCs w:val="20"/>
          <w:lang w:eastAsia="it-IT"/>
        </w:rPr>
      </w:pPr>
    </w:p>
    <w:p w:rsidR="00E243C9" w:rsidRPr="00E243C9" w:rsidRDefault="00E243C9" w:rsidP="00E243C9">
      <w:pPr>
        <w:spacing w:after="0" w:line="360" w:lineRule="auto"/>
        <w:ind w:left="851"/>
        <w:jc w:val="center"/>
        <w:rPr>
          <w:rFonts w:ascii="DecimaWE Rg" w:eastAsia="Times New Roman" w:hAnsi="DecimaWE Rg" w:cs="Times New Roman"/>
          <w:spacing w:val="30"/>
          <w:sz w:val="20"/>
          <w:szCs w:val="20"/>
          <w:lang w:eastAsia="it-IT"/>
        </w:rPr>
      </w:pPr>
      <w:r w:rsidRPr="00E243C9">
        <w:rPr>
          <w:rFonts w:ascii="DecimaWE Rg" w:eastAsia="Times New Roman" w:hAnsi="DecimaWE Rg" w:cs="Times New Roman"/>
          <w:spacing w:val="30"/>
          <w:sz w:val="20"/>
          <w:szCs w:val="20"/>
          <w:lang w:eastAsia="it-IT"/>
        </w:rPr>
        <w:t>chiede</w:t>
      </w:r>
    </w:p>
    <w:p w:rsidR="00E243C9" w:rsidRPr="00E243C9" w:rsidRDefault="00E436A3" w:rsidP="00E243C9">
      <w:pPr>
        <w:tabs>
          <w:tab w:val="right" w:leader="underscore" w:pos="9356"/>
        </w:tabs>
        <w:spacing w:before="120" w:after="120" w:line="360" w:lineRule="auto"/>
        <w:ind w:left="851"/>
        <w:jc w:val="both"/>
        <w:rPr>
          <w:rFonts w:ascii="DecimaWE Rg" w:eastAsia="Times New Roman" w:hAnsi="DecimaWE Rg" w:cs="Times New Roman"/>
          <w:sz w:val="20"/>
          <w:szCs w:val="20"/>
          <w:lang w:eastAsia="it-IT"/>
        </w:rPr>
      </w:pPr>
      <w:r w:rsidRPr="00E436A3">
        <w:rPr>
          <w:rFonts w:ascii="DecimaWE Rg" w:eastAsia="Times New Roman" w:hAnsi="DecimaWE Rg" w:cs="Times New Roman"/>
          <w:sz w:val="20"/>
          <w:szCs w:val="20"/>
          <w:lang w:eastAsia="it-IT"/>
        </w:rPr>
        <w:t xml:space="preserve">di essere ammesso/a alla procedura di cui all’Avviso Pubblico, approvato con </w:t>
      </w:r>
      <w:r w:rsidR="00BA130C">
        <w:rPr>
          <w:rFonts w:ascii="DecimaWE Rg" w:eastAsia="Times New Roman" w:hAnsi="DecimaWE Rg" w:cs="Times New Roman"/>
          <w:sz w:val="20"/>
          <w:szCs w:val="20"/>
          <w:lang w:eastAsia="it-IT"/>
        </w:rPr>
        <w:t xml:space="preserve">decreto n. 102 </w:t>
      </w:r>
      <w:bookmarkStart w:id="0" w:name="_GoBack"/>
      <w:bookmarkEnd w:id="0"/>
      <w:r w:rsidRPr="00E436A3">
        <w:rPr>
          <w:rFonts w:ascii="DecimaWE Rg" w:eastAsia="Times New Roman" w:hAnsi="DecimaWE Rg" w:cs="Times New Roman"/>
          <w:sz w:val="20"/>
          <w:szCs w:val="20"/>
          <w:lang w:eastAsia="it-IT"/>
        </w:rPr>
        <w:t xml:space="preserve">del </w:t>
      </w:r>
      <w:r w:rsidR="005D78D2">
        <w:rPr>
          <w:rFonts w:ascii="DecimaWE Rg" w:eastAsia="Times New Roman" w:hAnsi="DecimaWE Rg" w:cs="Times New Roman"/>
          <w:sz w:val="20"/>
          <w:szCs w:val="20"/>
          <w:lang w:eastAsia="it-IT"/>
        </w:rPr>
        <w:t>12.08</w:t>
      </w:r>
      <w:r w:rsidR="00BB29F8">
        <w:rPr>
          <w:rFonts w:ascii="DecimaWE Rg" w:eastAsia="Times New Roman" w:hAnsi="DecimaWE Rg" w:cs="Times New Roman"/>
          <w:sz w:val="20"/>
          <w:szCs w:val="20"/>
          <w:lang w:eastAsia="it-IT"/>
        </w:rPr>
        <w:t>.2</w:t>
      </w:r>
      <w:r w:rsidRPr="00E436A3">
        <w:rPr>
          <w:rFonts w:ascii="DecimaWE Rg" w:eastAsia="Times New Roman" w:hAnsi="DecimaWE Rg" w:cs="Times New Roman"/>
          <w:sz w:val="20"/>
          <w:szCs w:val="20"/>
          <w:lang w:eastAsia="it-IT"/>
        </w:rPr>
        <w:t>021, per l’assunzione a tempo determi</w:t>
      </w:r>
      <w:r w:rsidR="00BB29F8">
        <w:rPr>
          <w:rFonts w:ascii="DecimaWE Rg" w:eastAsia="Times New Roman" w:hAnsi="DecimaWE Rg" w:cs="Times New Roman"/>
          <w:sz w:val="20"/>
          <w:szCs w:val="20"/>
          <w:lang w:eastAsia="it-IT"/>
        </w:rPr>
        <w:t>nato e pieno per 12 mesi di n. 6 lavoratori</w:t>
      </w:r>
      <w:r w:rsidRPr="00E436A3">
        <w:rPr>
          <w:rFonts w:ascii="DecimaWE Rg" w:eastAsia="Times New Roman" w:hAnsi="DecimaWE Rg" w:cs="Times New Roman"/>
          <w:sz w:val="20"/>
          <w:szCs w:val="20"/>
          <w:lang w:eastAsia="it-IT"/>
        </w:rPr>
        <w:t xml:space="preserve"> con contratto di Formazione e Lavoro per il conseguimento della qualifica di Assistente </w:t>
      </w:r>
      <w:r w:rsidR="00BB29F8">
        <w:rPr>
          <w:rFonts w:ascii="DecimaWE Rg" w:eastAsia="Times New Roman" w:hAnsi="DecimaWE Rg" w:cs="Times New Roman"/>
          <w:sz w:val="20"/>
          <w:szCs w:val="20"/>
          <w:lang w:eastAsia="it-IT"/>
        </w:rPr>
        <w:t>tecnico – Perito chimico</w:t>
      </w:r>
      <w:r w:rsidRPr="00E436A3">
        <w:rPr>
          <w:rFonts w:ascii="DecimaWE Rg" w:eastAsia="Times New Roman" w:hAnsi="DecimaWE Rg" w:cs="Times New Roman"/>
          <w:sz w:val="20"/>
          <w:szCs w:val="20"/>
          <w:lang w:eastAsia="it-IT"/>
        </w:rPr>
        <w:t xml:space="preserve"> /Categoria “C” presso ARPA </w:t>
      </w:r>
      <w:proofErr w:type="gramStart"/>
      <w:r w:rsidRPr="00E436A3">
        <w:rPr>
          <w:rFonts w:ascii="DecimaWE Rg" w:eastAsia="Times New Roman" w:hAnsi="DecimaWE Rg" w:cs="Times New Roman"/>
          <w:sz w:val="20"/>
          <w:szCs w:val="20"/>
          <w:lang w:eastAsia="it-IT"/>
        </w:rPr>
        <w:t>FVG</w:t>
      </w:r>
      <w:r>
        <w:rPr>
          <w:rFonts w:ascii="DecimaWE Rg" w:eastAsia="Times New Roman" w:hAnsi="DecimaWE Rg" w:cs="Times New Roman"/>
          <w:sz w:val="20"/>
          <w:szCs w:val="20"/>
          <w:lang w:eastAsia="it-IT"/>
        </w:rPr>
        <w:t xml:space="preserve"> </w:t>
      </w:r>
      <w:r w:rsidR="00E243C9" w:rsidRPr="00E243C9">
        <w:rPr>
          <w:rFonts w:ascii="DecimaWE Rg" w:eastAsia="Times New Roman" w:hAnsi="DecimaWE Rg" w:cs="Times New Roman"/>
          <w:sz w:val="20"/>
          <w:szCs w:val="20"/>
          <w:lang w:eastAsia="it-IT"/>
        </w:rPr>
        <w:t>”</w:t>
      </w:r>
      <w:proofErr w:type="gramEnd"/>
      <w:r w:rsidR="00E243C9" w:rsidRPr="00E243C9">
        <w:rPr>
          <w:rFonts w:ascii="DecimaWE Rg" w:eastAsia="Times New Roman" w:hAnsi="DecimaWE Rg" w:cs="Times New Roman"/>
          <w:sz w:val="20"/>
          <w:szCs w:val="20"/>
          <w:lang w:eastAsia="it-IT"/>
        </w:rPr>
        <w:t>.</w:t>
      </w:r>
    </w:p>
    <w:p w:rsidR="00E243C9" w:rsidRPr="00E243C9" w:rsidRDefault="00E243C9" w:rsidP="00E243C9">
      <w:pPr>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A tal fine, secondo quanto previsto dall’art. 15 della legge 12 novembre 2011 n. 183, nella piena consapevolezza di quanto disposto sia dall’art. 76 del </w:t>
      </w:r>
      <w:proofErr w:type="spellStart"/>
      <w:r w:rsidRPr="00E243C9">
        <w:rPr>
          <w:rFonts w:ascii="DecimaWE Rg" w:eastAsia="Times New Roman" w:hAnsi="DecimaWE Rg" w:cs="Times New Roman"/>
          <w:sz w:val="20"/>
          <w:szCs w:val="20"/>
          <w:lang w:eastAsia="it-IT"/>
        </w:rPr>
        <w:t>d.P.R.</w:t>
      </w:r>
      <w:proofErr w:type="spellEnd"/>
      <w:r w:rsidRPr="00E243C9">
        <w:rPr>
          <w:rFonts w:ascii="DecimaWE Rg" w:eastAsia="Times New Roman" w:hAnsi="DecimaWE Rg" w:cs="Times New Roman"/>
          <w:sz w:val="20"/>
          <w:szCs w:val="20"/>
          <w:lang w:eastAsia="it-IT"/>
        </w:rPr>
        <w:t xml:space="preserve"> 28 dicembre 2000, n. 445 in merito alla responsabilità penale conseguente a falsità in atti ed a dichiarazioni mendaci, che dall’art. 75 del medesimo decreto, il quale prevede la decadenza dai benefici eventualmente conseguenti al provvedimento emanato sulla base della dichiarazione non veritiera,</w:t>
      </w:r>
    </w:p>
    <w:p w:rsidR="00E243C9" w:rsidRPr="00E243C9" w:rsidRDefault="00E243C9" w:rsidP="00E243C9">
      <w:pPr>
        <w:tabs>
          <w:tab w:val="right" w:leader="underscore" w:pos="9639"/>
        </w:tabs>
        <w:spacing w:after="0" w:line="360" w:lineRule="auto"/>
        <w:ind w:left="851"/>
        <w:jc w:val="center"/>
        <w:rPr>
          <w:rFonts w:ascii="DecimaWE Rg" w:eastAsia="Times New Roman" w:hAnsi="DecimaWE Rg" w:cs="Times New Roman"/>
          <w:spacing w:val="30"/>
          <w:sz w:val="20"/>
          <w:szCs w:val="20"/>
          <w:lang w:eastAsia="it-IT"/>
        </w:rPr>
      </w:pPr>
      <w:r w:rsidRPr="00E243C9">
        <w:rPr>
          <w:rFonts w:ascii="DecimaWE Rg" w:eastAsia="Times New Roman" w:hAnsi="DecimaWE Rg" w:cs="Times New Roman"/>
          <w:spacing w:val="30"/>
          <w:sz w:val="20"/>
          <w:szCs w:val="20"/>
          <w:lang w:eastAsia="it-IT"/>
        </w:rPr>
        <w:t>dichiara</w:t>
      </w:r>
    </w:p>
    <w:p w:rsidR="00E243C9" w:rsidRPr="00E243C9" w:rsidRDefault="00E243C9" w:rsidP="00E243C9">
      <w:pPr>
        <w:tabs>
          <w:tab w:val="right" w:leader="underscore" w:pos="9639"/>
        </w:tabs>
        <w:spacing w:before="120" w:after="0" w:line="360" w:lineRule="auto"/>
        <w:ind w:left="851"/>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a norma degli artt. 46 e 47 del </w:t>
      </w:r>
      <w:proofErr w:type="spellStart"/>
      <w:r w:rsidRPr="00E243C9">
        <w:rPr>
          <w:rFonts w:ascii="DecimaWE Rg" w:eastAsia="Times New Roman" w:hAnsi="DecimaWE Rg" w:cs="Times New Roman"/>
          <w:sz w:val="20"/>
          <w:szCs w:val="20"/>
          <w:lang w:eastAsia="it-IT"/>
        </w:rPr>
        <w:t>d.P.R.</w:t>
      </w:r>
      <w:proofErr w:type="spellEnd"/>
      <w:r w:rsidRPr="00E243C9">
        <w:rPr>
          <w:rFonts w:ascii="DecimaWE Rg" w:eastAsia="Times New Roman" w:hAnsi="DecimaWE Rg" w:cs="Times New Roman"/>
          <w:sz w:val="20"/>
          <w:szCs w:val="20"/>
          <w:lang w:eastAsia="it-IT"/>
        </w:rPr>
        <w:t xml:space="preserve"> n. 445/2000 come novellato:</w:t>
      </w:r>
    </w:p>
    <w:p w:rsidR="00E243C9" w:rsidRPr="00E243C9" w:rsidRDefault="00E243C9" w:rsidP="00E243C9">
      <w:pPr>
        <w:numPr>
          <w:ilvl w:val="0"/>
          <w:numId w:val="1"/>
        </w:numPr>
        <w:tabs>
          <w:tab w:val="left" w:pos="1276"/>
          <w:tab w:val="right" w:leader="underscore" w:pos="7088"/>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essere </w:t>
      </w:r>
      <w:proofErr w:type="spellStart"/>
      <w:r w:rsidRPr="00E243C9">
        <w:rPr>
          <w:rFonts w:ascii="DecimaWE Rg" w:eastAsia="Calibri" w:hAnsi="DecimaWE Rg" w:cs="Times New Roman"/>
          <w:sz w:val="20"/>
          <w:szCs w:val="20"/>
        </w:rPr>
        <w:t>nat</w:t>
      </w:r>
      <w:proofErr w:type="spellEnd"/>
      <w:r w:rsidRPr="00E243C9">
        <w:rPr>
          <w:rFonts w:ascii="DecimaWE Rg" w:eastAsia="Calibri" w:hAnsi="DecimaWE Rg" w:cs="Times New Roman"/>
          <w:sz w:val="20"/>
          <w:szCs w:val="20"/>
        </w:rPr>
        <w:t>__</w:t>
      </w:r>
      <w:proofErr w:type="gramStart"/>
      <w:r w:rsidRPr="00E243C9">
        <w:rPr>
          <w:rFonts w:ascii="DecimaWE Rg" w:eastAsia="Calibri" w:hAnsi="DecimaWE Rg" w:cs="Times New Roman"/>
          <w:sz w:val="20"/>
          <w:szCs w:val="20"/>
        </w:rPr>
        <w:t>_  a</w:t>
      </w:r>
      <w:proofErr w:type="gramEnd"/>
      <w:r w:rsidRPr="00E243C9">
        <w:rPr>
          <w:rFonts w:ascii="DecimaWE Rg" w:eastAsia="Calibri" w:hAnsi="DecimaWE Rg" w:cs="Times New Roman"/>
          <w:sz w:val="20"/>
          <w:szCs w:val="20"/>
        </w:rPr>
        <w:tab/>
        <w:t>il</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risiedere a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in (</w:t>
      </w:r>
      <w:r w:rsidRPr="00E243C9">
        <w:rPr>
          <w:rFonts w:ascii="DecimaWE Rg" w:eastAsia="Calibri" w:hAnsi="DecimaWE Rg" w:cs="Times New Roman"/>
          <w:i/>
          <w:sz w:val="20"/>
          <w:szCs w:val="20"/>
        </w:rPr>
        <w:t>indicare l’indirizzo</w:t>
      </w:r>
      <w:r w:rsidRPr="00E243C9">
        <w:rPr>
          <w:rFonts w:ascii="DecimaWE Rg" w:eastAsia="Calibri" w:hAnsi="DecimaWE Rg" w:cs="Times New Roman"/>
          <w:sz w:val="20"/>
          <w:szCs w:val="20"/>
        </w:rPr>
        <w:t>)</w:t>
      </w:r>
      <w:r w:rsidRPr="00E243C9">
        <w:rPr>
          <w:rFonts w:ascii="DecimaWE Rg" w:eastAsia="Calibri" w:hAnsi="DecimaWE Rg" w:cs="Times New Roman"/>
          <w:sz w:val="20"/>
          <w:szCs w:val="20"/>
        </w:rPr>
        <w:tab/>
      </w:r>
    </w:p>
    <w:p w:rsidR="00E243C9" w:rsidRPr="00E243C9" w:rsidRDefault="00E243C9" w:rsidP="00E243C9">
      <w:pPr>
        <w:tabs>
          <w:tab w:val="right" w:leader="underscore" w:pos="7230"/>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 xml:space="preserve"> n.</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essere in possesso della cittadinanza</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possedere il seguente codice fiscale</w:t>
      </w: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essere </w:t>
      </w:r>
      <w:proofErr w:type="spellStart"/>
      <w:r w:rsidRPr="00E243C9">
        <w:rPr>
          <w:rFonts w:ascii="DecimaWE Rg" w:eastAsia="Calibri" w:hAnsi="DecimaWE Rg" w:cs="Times New Roman"/>
          <w:sz w:val="20"/>
          <w:szCs w:val="20"/>
        </w:rPr>
        <w:t>iscritt</w:t>
      </w:r>
      <w:proofErr w:type="spellEnd"/>
      <w:r w:rsidRPr="00E243C9">
        <w:rPr>
          <w:rFonts w:ascii="DecimaWE Rg" w:eastAsia="Calibri" w:hAnsi="DecimaWE Rg" w:cs="Times New Roman"/>
          <w:sz w:val="20"/>
          <w:szCs w:val="20"/>
        </w:rPr>
        <w:t xml:space="preserve">___ nelle liste elettorali del comune di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oppure 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essere </w:t>
      </w:r>
      <w:proofErr w:type="spellStart"/>
      <w:r w:rsidRPr="00E243C9">
        <w:rPr>
          <w:rFonts w:ascii="DecimaWE Rg" w:eastAsia="Calibri" w:hAnsi="DecimaWE Rg" w:cs="Times New Roman"/>
          <w:sz w:val="20"/>
          <w:szCs w:val="20"/>
        </w:rPr>
        <w:t>iscritt</w:t>
      </w:r>
      <w:proofErr w:type="spellEnd"/>
      <w:r w:rsidRPr="00E243C9">
        <w:rPr>
          <w:rFonts w:ascii="DecimaWE Rg" w:eastAsia="Calibri" w:hAnsi="DecimaWE Rg" w:cs="Times New Roman"/>
          <w:sz w:val="20"/>
          <w:szCs w:val="20"/>
        </w:rPr>
        <w:t>__ nelle liste elettorali per il seguente motivo</w:t>
      </w:r>
      <w:r w:rsidRPr="00E243C9">
        <w:rPr>
          <w:rFonts w:ascii="DecimaWE Rg" w:eastAsia="Calibri" w:hAnsi="DecimaWE Rg" w:cs="Times New Roman"/>
          <w:sz w:val="20"/>
          <w:szCs w:val="20"/>
        </w:rPr>
        <w:tab/>
      </w:r>
    </w:p>
    <w:p w:rsidR="00E243C9" w:rsidRPr="00E243C9" w:rsidRDefault="00E243C9" w:rsidP="00E243C9">
      <w:pPr>
        <w:tabs>
          <w:tab w:val="left" w:pos="1276"/>
          <w:tab w:val="right" w:leader="underscore" w:pos="9638"/>
        </w:tabs>
        <w:spacing w:after="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8504"/>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(solo </w:t>
      </w:r>
      <w:r w:rsidRPr="00E243C9">
        <w:rPr>
          <w:rFonts w:ascii="DecimaWE Rg" w:eastAsia="Calibri" w:hAnsi="DecimaWE Rg" w:cs="Times New Roman"/>
          <w:i/>
          <w:sz w:val="20"/>
          <w:szCs w:val="20"/>
        </w:rPr>
        <w:t>per i cittadini non italiani dell’Unione Europea e per i cittadini di Paesi terzi – barrare le caselle di interesse</w:t>
      </w:r>
      <w:r w:rsidRPr="00E243C9">
        <w:rPr>
          <w:rFonts w:ascii="DecimaWE Rg" w:eastAsia="Calibri" w:hAnsi="DecimaWE Rg" w:cs="Times New Roman"/>
          <w:sz w:val="20"/>
          <w:szCs w:val="20"/>
        </w:rPr>
        <w:t xml:space="preserve">): </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godere dei diritti civili e politici nel proprio Stato di appartenenza o di provenienza;</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oppure 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godere dei diritti civili e politici nel proprio Stato di appartenenza per il seguente motivo</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firstLine="1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lastRenderedPageBreak/>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essere cittadino dell’Unione Europea, ma di possedere il seguente requisito previsto dall’art. 38 d. </w:t>
      </w:r>
      <w:proofErr w:type="spellStart"/>
      <w:r w:rsidRPr="00E243C9">
        <w:rPr>
          <w:rFonts w:ascii="DecimaWE Rg" w:eastAsia="Calibri" w:hAnsi="DecimaWE Rg" w:cs="Times New Roman"/>
          <w:sz w:val="20"/>
          <w:szCs w:val="20"/>
        </w:rPr>
        <w:t>lgs</w:t>
      </w:r>
      <w:proofErr w:type="spellEnd"/>
      <w:r w:rsidRPr="00E243C9">
        <w:rPr>
          <w:rFonts w:ascii="DecimaWE Rg" w:eastAsia="Calibri" w:hAnsi="DecimaWE Rg" w:cs="Times New Roman"/>
          <w:sz w:val="20"/>
          <w:szCs w:val="20"/>
        </w:rPr>
        <w:t>. 165/2001, così come modificato dalla legge n. 97 del 06.08.2013</w:t>
      </w:r>
      <w:r w:rsidRPr="00E243C9">
        <w:rPr>
          <w:rFonts w:ascii="DecimaWE Rg" w:eastAsia="Calibri" w:hAnsi="DecimaWE Rg" w:cs="Times New Roman"/>
          <w:sz w:val="20"/>
          <w:szCs w:val="20"/>
          <w:vertAlign w:val="superscript"/>
        </w:rPr>
        <w:footnoteReference w:id="1"/>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firstLine="1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possedere un’adeguata conoscenza della lingua italiana secondo quanto previsto dal </w:t>
      </w:r>
      <w:proofErr w:type="spellStart"/>
      <w:r w:rsidRPr="00E243C9">
        <w:rPr>
          <w:rFonts w:ascii="DecimaWE Rg" w:eastAsia="Calibri" w:hAnsi="DecimaWE Rg" w:cs="Times New Roman"/>
          <w:sz w:val="20"/>
          <w:szCs w:val="20"/>
        </w:rPr>
        <w:t>d.P.C.M</w:t>
      </w:r>
      <w:proofErr w:type="spellEnd"/>
      <w:r w:rsidRPr="00E243C9">
        <w:rPr>
          <w:rFonts w:ascii="DecimaWE Rg" w:eastAsia="Calibri" w:hAnsi="DecimaWE Rg" w:cs="Times New Roman"/>
          <w:sz w:val="20"/>
          <w:szCs w:val="20"/>
        </w:rPr>
        <w:t>. 7 febbraio 1994, n. 174;</w:t>
      </w:r>
    </w:p>
    <w:p w:rsidR="00E243C9" w:rsidRPr="00E243C9" w:rsidRDefault="00E243C9" w:rsidP="00E243C9">
      <w:pPr>
        <w:numPr>
          <w:ilvl w:val="0"/>
          <w:numId w:val="1"/>
        </w:numPr>
        <w:tabs>
          <w:tab w:val="left" w:pos="1276"/>
          <w:tab w:val="right" w:leader="underscore" w:pos="8504"/>
        </w:tabs>
        <w:spacing w:after="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w:t>
      </w:r>
      <w:r w:rsidRPr="00E243C9">
        <w:rPr>
          <w:rFonts w:ascii="DecimaWE Rg" w:eastAsia="Calibri" w:hAnsi="DecimaWE Rg" w:cs="Times New Roman"/>
          <w:i/>
          <w:sz w:val="20"/>
          <w:szCs w:val="20"/>
        </w:rPr>
        <w:t>barrare la casella di interesse</w:t>
      </w:r>
      <w:r w:rsidRPr="00E243C9">
        <w:rPr>
          <w:rFonts w:ascii="DecimaWE Rg" w:eastAsia="Calibri" w:hAnsi="DecimaWE Rg" w:cs="Times New Roman"/>
          <w:sz w:val="20"/>
          <w:szCs w:val="20"/>
        </w:rPr>
        <w:t>)</w:t>
      </w:r>
    </w:p>
    <w:p w:rsidR="00E243C9" w:rsidRPr="00E243C9" w:rsidRDefault="00E243C9" w:rsidP="00E243C9">
      <w:pPr>
        <w:numPr>
          <w:ilvl w:val="1"/>
          <w:numId w:val="1"/>
        </w:numPr>
        <w:tabs>
          <w:tab w:val="left" w:pos="1701"/>
          <w:tab w:val="right" w:leader="underscore" w:pos="8504"/>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aver riportato condanne penali passate in giudicato né di avere procedimenti penali in corso che impediscano, ai sensi delle vigenti disposizioni di legge, la costituzione del rapporto di lavoro con la Pubblica Amministrazione;</w:t>
      </w:r>
    </w:p>
    <w:p w:rsidR="00E243C9" w:rsidRPr="00E243C9" w:rsidRDefault="00E243C9" w:rsidP="00E243C9">
      <w:pPr>
        <w:numPr>
          <w:ilvl w:val="1"/>
          <w:numId w:val="1"/>
        </w:numPr>
        <w:tabs>
          <w:tab w:val="left" w:pos="1701"/>
          <w:tab w:val="right" w:leader="underscore" w:pos="9638"/>
        </w:tabs>
        <w:spacing w:after="0" w:line="360" w:lineRule="auto"/>
        <w:ind w:left="1701"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aver riportato le seguenti condanne penali ovvero di avere pendenti i seguenti procedimenti penali </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0" w:line="360" w:lineRule="auto"/>
        <w:ind w:left="1701"/>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essere in possesso del seguente titolo di studio</w:t>
      </w:r>
      <w:r w:rsidRPr="00E243C9">
        <w:rPr>
          <w:rFonts w:ascii="DecimaWE Rg" w:eastAsia="Calibri" w:hAnsi="DecimaWE Rg" w:cs="Times New Roman"/>
          <w:sz w:val="20"/>
          <w:szCs w:val="20"/>
          <w:vertAlign w:val="superscript"/>
        </w:rPr>
        <w:footnoteReference w:id="2"/>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left" w:leader="underscore" w:pos="4253"/>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conseguito il/nell’anno</w:t>
      </w:r>
      <w:r w:rsidRPr="00E243C9">
        <w:rPr>
          <w:rFonts w:ascii="DecimaWE Rg" w:eastAsia="Calibri" w:hAnsi="DecimaWE Rg" w:cs="Times New Roman"/>
          <w:sz w:val="20"/>
          <w:szCs w:val="20"/>
        </w:rPr>
        <w:tab/>
        <w:t>presso (</w:t>
      </w:r>
      <w:r w:rsidRPr="00E243C9">
        <w:rPr>
          <w:rFonts w:ascii="DecimaWE Rg" w:eastAsia="Calibri" w:hAnsi="DecimaWE Rg" w:cs="Times New Roman"/>
          <w:i/>
          <w:sz w:val="20"/>
          <w:szCs w:val="20"/>
        </w:rPr>
        <w:t xml:space="preserve">indicare </w:t>
      </w:r>
      <w:r w:rsidR="00E436A3">
        <w:rPr>
          <w:rFonts w:ascii="DecimaWE Rg" w:eastAsia="Calibri" w:hAnsi="DecimaWE Rg" w:cs="Times New Roman"/>
          <w:i/>
          <w:sz w:val="20"/>
          <w:szCs w:val="20"/>
        </w:rPr>
        <w:t>la scuola</w:t>
      </w:r>
      <w:r w:rsidRPr="00E243C9">
        <w:rPr>
          <w:rFonts w:ascii="DecimaWE Rg" w:eastAsia="Calibri" w:hAnsi="DecimaWE Rg" w:cs="Times New Roman"/>
          <w:sz w:val="20"/>
          <w:szCs w:val="20"/>
        </w:rPr>
        <w:t>)</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t>;</w:t>
      </w:r>
    </w:p>
    <w:p w:rsidR="00E243C9" w:rsidRPr="00E243C9" w:rsidRDefault="00E243C9" w:rsidP="00E243C9">
      <w:pPr>
        <w:numPr>
          <w:ilvl w:val="0"/>
          <w:numId w:val="1"/>
        </w:numPr>
        <w:tabs>
          <w:tab w:val="left" w:pos="1276"/>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di </w:t>
      </w:r>
      <w:r w:rsidRPr="00E243C9">
        <w:rPr>
          <w:rFonts w:ascii="DecimaWE Rg" w:eastAsia="Calibri" w:hAnsi="DecimaWE Rg" w:cs="Times New Roman"/>
          <w:sz w:val="20"/>
          <w:szCs w:val="20"/>
          <w:u w:val="single"/>
        </w:rPr>
        <w:t>non</w:t>
      </w:r>
      <w:r w:rsidRPr="00E243C9">
        <w:rPr>
          <w:rFonts w:ascii="DecimaWE Rg" w:eastAsia="Calibri" w:hAnsi="DecimaWE Rg" w:cs="Times New Roman"/>
          <w:sz w:val="20"/>
          <w:szCs w:val="20"/>
        </w:rPr>
        <w:t xml:space="preserve"> esser stato destituito o dispensato dall’impiego per persistente insufficiente rendimento ovvero licenziato da pubbliche amministrazioni ovvero incorso nella decadenza dall’impiego ai sensi dell’art. 127, </w:t>
      </w:r>
      <w:proofErr w:type="spellStart"/>
      <w:r w:rsidRPr="00E243C9">
        <w:rPr>
          <w:rFonts w:ascii="DecimaWE Rg" w:eastAsia="Calibri" w:hAnsi="DecimaWE Rg" w:cs="Times New Roman"/>
          <w:sz w:val="20"/>
          <w:szCs w:val="20"/>
        </w:rPr>
        <w:t>lett</w:t>
      </w:r>
      <w:proofErr w:type="spellEnd"/>
      <w:r w:rsidRPr="00E243C9">
        <w:rPr>
          <w:rFonts w:ascii="DecimaWE Rg" w:eastAsia="Calibri" w:hAnsi="DecimaWE Rg" w:cs="Times New Roman"/>
          <w:sz w:val="20"/>
          <w:szCs w:val="20"/>
        </w:rPr>
        <w:t xml:space="preserve">. d), </w:t>
      </w:r>
      <w:proofErr w:type="spellStart"/>
      <w:r w:rsidRPr="00E243C9">
        <w:rPr>
          <w:rFonts w:ascii="DecimaWE Rg" w:eastAsia="Calibri" w:hAnsi="DecimaWE Rg" w:cs="Times New Roman"/>
          <w:sz w:val="20"/>
          <w:szCs w:val="20"/>
        </w:rPr>
        <w:t>d.p.r.</w:t>
      </w:r>
      <w:proofErr w:type="spellEnd"/>
      <w:r w:rsidRPr="00E243C9">
        <w:rPr>
          <w:rFonts w:ascii="DecimaWE Rg" w:eastAsia="Calibri" w:hAnsi="DecimaWE Rg" w:cs="Times New Roman"/>
          <w:sz w:val="20"/>
          <w:szCs w:val="20"/>
        </w:rPr>
        <w:t xml:space="preserve"> 3/1957;</w:t>
      </w:r>
    </w:p>
    <w:p w:rsidR="00E243C9" w:rsidRPr="00E243C9" w:rsidRDefault="00E243C9" w:rsidP="00E243C9">
      <w:pPr>
        <w:numPr>
          <w:ilvl w:val="0"/>
          <w:numId w:val="1"/>
        </w:numPr>
        <w:tabs>
          <w:tab w:val="left" w:pos="1276"/>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avere diritto alla riserva di posti per il seguente motivo</w:t>
      </w:r>
      <w:r w:rsidRPr="00E243C9">
        <w:rPr>
          <w:rFonts w:ascii="DecimaWE Rg" w:eastAsia="Calibri" w:hAnsi="DecimaWE Rg" w:cs="Times New Roman"/>
          <w:sz w:val="20"/>
          <w:szCs w:val="20"/>
        </w:rPr>
        <w:tab/>
      </w:r>
      <w:r w:rsidR="00E436A3">
        <w:rPr>
          <w:rFonts w:ascii="DecimaWE Rg" w:eastAsia="Calibri" w:hAnsi="DecimaWE Rg" w:cs="Times New Roman"/>
          <w:sz w:val="20"/>
          <w:szCs w:val="20"/>
        </w:rPr>
        <w:t>__________________</w:t>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left" w:pos="1276"/>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avere diritto alla precedenza o preferenza in caso di parità di punteggio per il seguente motivo</w:t>
      </w:r>
      <w:r w:rsidRPr="00E243C9">
        <w:rPr>
          <w:rFonts w:ascii="DecimaWE Rg" w:eastAsia="Calibri" w:hAnsi="DecimaWE Rg" w:cs="Times New Roman"/>
          <w:sz w:val="20"/>
          <w:szCs w:val="20"/>
        </w:rPr>
        <w:tab/>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p>
    <w:p w:rsidR="00E243C9" w:rsidRPr="00E243C9" w:rsidRDefault="00E243C9" w:rsidP="00E243C9">
      <w:pPr>
        <w:numPr>
          <w:ilvl w:val="0"/>
          <w:numId w:val="1"/>
        </w:numPr>
        <w:tabs>
          <w:tab w:val="left" w:pos="1276"/>
          <w:tab w:val="right" w:leader="underscore" w:pos="9638"/>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necessitare, per l’espletamento delle prove d’esame, dell’ausilio di</w:t>
      </w: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ab/>
      </w:r>
    </w:p>
    <w:p w:rsidR="00E243C9" w:rsidRPr="00E243C9" w:rsidRDefault="00E243C9" w:rsidP="00E243C9">
      <w:pPr>
        <w:tabs>
          <w:tab w:val="right" w:leader="underscore" w:pos="9638"/>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nonché del tempo aggiuntivo di</w:t>
      </w:r>
      <w:r w:rsidRPr="00E243C9">
        <w:rPr>
          <w:rFonts w:ascii="DecimaWE Rg" w:eastAsia="Calibri" w:hAnsi="DecimaWE Rg" w:cs="Times New Roman"/>
          <w:sz w:val="20"/>
          <w:szCs w:val="20"/>
        </w:rPr>
        <w:tab/>
      </w:r>
    </w:p>
    <w:p w:rsidR="00E243C9" w:rsidRPr="00E243C9" w:rsidRDefault="00E243C9" w:rsidP="00E243C9">
      <w:pPr>
        <w:tabs>
          <w:tab w:val="right" w:leader="underscore" w:pos="8504"/>
        </w:tabs>
        <w:spacing w:after="120" w:line="360" w:lineRule="auto"/>
        <w:ind w:left="1276"/>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(di cui allega documentazione probatoria)</w:t>
      </w:r>
      <w:r w:rsidRPr="00E243C9">
        <w:rPr>
          <w:rFonts w:ascii="DecimaWE Rg" w:eastAsia="Calibri" w:hAnsi="DecimaWE Rg" w:cs="Times New Roman"/>
          <w:sz w:val="20"/>
          <w:szCs w:val="20"/>
          <w:vertAlign w:val="superscript"/>
        </w:rPr>
        <w:footnoteReference w:id="3"/>
      </w:r>
      <w:r w:rsidRPr="00E243C9">
        <w:rPr>
          <w:rFonts w:ascii="DecimaWE Rg" w:eastAsia="Calibri" w:hAnsi="DecimaWE Rg" w:cs="Times New Roman"/>
          <w:sz w:val="20"/>
          <w:szCs w:val="20"/>
        </w:rPr>
        <w:t>;</w:t>
      </w:r>
    </w:p>
    <w:p w:rsidR="00E243C9" w:rsidRPr="00E243C9" w:rsidRDefault="00E243C9" w:rsidP="00E243C9">
      <w:pPr>
        <w:numPr>
          <w:ilvl w:val="0"/>
          <w:numId w:val="1"/>
        </w:numPr>
        <w:tabs>
          <w:tab w:val="left" w:pos="1276"/>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lastRenderedPageBreak/>
        <w:t>ai fini dell’esonero da un’eventuale preselezione, di essere invalido con percentuale di invalidità uguale o superiore all’80% e, più precisamente pari a</w:t>
      </w:r>
      <w:r w:rsidRPr="00E243C9">
        <w:rPr>
          <w:rFonts w:ascii="DecimaWE Rg" w:eastAsia="Calibri" w:hAnsi="DecimaWE Rg" w:cs="Times New Roman"/>
          <w:sz w:val="20"/>
          <w:szCs w:val="20"/>
        </w:rPr>
        <w:tab/>
        <w:t>_________% come risulta dall’allegato verbale di accertamento</w:t>
      </w:r>
      <w:r w:rsidRPr="00E243C9">
        <w:rPr>
          <w:rFonts w:ascii="DecimaWE Rg" w:eastAsia="Calibri" w:hAnsi="DecimaWE Rg" w:cs="Times New Roman"/>
          <w:sz w:val="20"/>
          <w:szCs w:val="20"/>
          <w:vertAlign w:val="superscript"/>
        </w:rPr>
        <w:footnoteReference w:id="4"/>
      </w:r>
      <w:r w:rsidRPr="00E243C9">
        <w:rPr>
          <w:rFonts w:ascii="DecimaWE Rg" w:eastAsia="Calibri" w:hAnsi="DecimaWE Rg" w:cs="Times New Roman"/>
          <w:sz w:val="20"/>
          <w:szCs w:val="20"/>
        </w:rPr>
        <w:t>;</w:t>
      </w:r>
    </w:p>
    <w:p w:rsidR="00E243C9" w:rsidRPr="00E243C9" w:rsidRDefault="00E243C9" w:rsidP="00E243C9">
      <w:pPr>
        <w:numPr>
          <w:ilvl w:val="0"/>
          <w:numId w:val="1"/>
        </w:numPr>
        <w:tabs>
          <w:tab w:val="left" w:pos="1276"/>
          <w:tab w:val="left" w:leader="underscore" w:pos="6237"/>
          <w:tab w:val="right" w:leader="underscore" w:pos="8504"/>
        </w:tabs>
        <w:spacing w:after="120" w:line="360" w:lineRule="auto"/>
        <w:ind w:left="1276" w:hanging="357"/>
        <w:contextualSpacing/>
        <w:jc w:val="both"/>
        <w:rPr>
          <w:rFonts w:ascii="DecimaWE Rg" w:eastAsia="Calibri" w:hAnsi="DecimaWE Rg" w:cs="Times New Roman"/>
          <w:sz w:val="20"/>
          <w:szCs w:val="20"/>
        </w:rPr>
      </w:pPr>
      <w:r w:rsidRPr="00E243C9">
        <w:rPr>
          <w:rFonts w:ascii="DecimaWE Rg" w:eastAsia="Calibri" w:hAnsi="DecimaWE Rg" w:cs="Times New Roman"/>
          <w:sz w:val="20"/>
          <w:szCs w:val="20"/>
        </w:rPr>
        <w:t xml:space="preserve">che quanto indicato nell’allegato </w:t>
      </w:r>
      <w:r w:rsidRPr="00E243C9">
        <w:rPr>
          <w:rFonts w:ascii="DecimaWE Rg" w:eastAsia="Calibri" w:hAnsi="DecimaWE Rg" w:cs="Times New Roman"/>
          <w:i/>
          <w:sz w:val="20"/>
          <w:szCs w:val="20"/>
        </w:rPr>
        <w:t xml:space="preserve">curriculum </w:t>
      </w:r>
      <w:r w:rsidRPr="00E243C9">
        <w:rPr>
          <w:rFonts w:ascii="DecimaWE Rg" w:eastAsia="Calibri" w:hAnsi="DecimaWE Rg" w:cs="Times New Roman"/>
          <w:sz w:val="20"/>
          <w:szCs w:val="20"/>
        </w:rPr>
        <w:t>formativo e professionale corrisponde a verità.</w:t>
      </w:r>
    </w:p>
    <w:p w:rsidR="00E243C9" w:rsidRPr="00E243C9" w:rsidRDefault="00E243C9" w:rsidP="00E243C9">
      <w:pPr>
        <w:spacing w:after="12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Informa, impegnandosi a comunicare tempestivamente eventuali variazioni intervenute in seguito, che l’indirizzo a cui far pervenire ogni necessaria comunicazione relativa al presente avviso è il seguente:</w:t>
      </w:r>
    </w:p>
    <w:p w:rsidR="00E243C9" w:rsidRPr="00E243C9" w:rsidRDefault="00E243C9" w:rsidP="00E243C9">
      <w:pPr>
        <w:tabs>
          <w:tab w:val="right" w:leader="underscore" w:pos="8504"/>
        </w:tabs>
        <w:spacing w:after="120" w:line="360" w:lineRule="auto"/>
        <w:ind w:left="851"/>
        <w:jc w:val="both"/>
        <w:rPr>
          <w:rFonts w:ascii="DecimaWE Rg" w:eastAsia="Times New Roman" w:hAnsi="DecimaWE Rg" w:cs="Times New Roman"/>
          <w:sz w:val="20"/>
          <w:szCs w:val="20"/>
          <w:lang w:eastAsia="it-IT"/>
        </w:rPr>
      </w:pP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Sig.</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7797"/>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Via/Piazza</w:t>
      </w:r>
      <w:r w:rsidRPr="00E243C9">
        <w:rPr>
          <w:rFonts w:ascii="DecimaWE Rg" w:eastAsia="Times New Roman" w:hAnsi="DecimaWE Rg" w:cs="Times New Roman"/>
          <w:sz w:val="20"/>
          <w:szCs w:val="20"/>
          <w:lang w:eastAsia="it-IT"/>
        </w:rPr>
        <w:tab/>
        <w:t>n.</w:t>
      </w:r>
      <w:r w:rsidRPr="00E243C9">
        <w:rPr>
          <w:rFonts w:ascii="DecimaWE Rg" w:eastAsia="Times New Roman" w:hAnsi="DecimaWE Rg" w:cs="Times New Roman"/>
          <w:sz w:val="20"/>
          <w:szCs w:val="20"/>
          <w:lang w:eastAsia="it-IT"/>
        </w:rPr>
        <w:tab/>
      </w:r>
    </w:p>
    <w:p w:rsidR="00E243C9" w:rsidRPr="00E243C9" w:rsidRDefault="00E243C9" w:rsidP="00E243C9">
      <w:pPr>
        <w:tabs>
          <w:tab w:val="left" w:leader="underscore" w:pos="2552"/>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CAP</w:t>
      </w:r>
      <w:r w:rsidRPr="00E243C9">
        <w:rPr>
          <w:rFonts w:ascii="DecimaWE Rg" w:eastAsia="Times New Roman" w:hAnsi="DecimaWE Rg" w:cs="Times New Roman"/>
          <w:sz w:val="20"/>
          <w:szCs w:val="20"/>
          <w:lang w:eastAsia="it-IT"/>
        </w:rPr>
        <w:tab/>
        <w:t>comune</w:t>
      </w:r>
      <w:r w:rsidRPr="00E243C9">
        <w:rPr>
          <w:rFonts w:ascii="DecimaWE Rg" w:eastAsia="Times New Roman" w:hAnsi="DecimaWE Rg" w:cs="Times New Roman"/>
          <w:sz w:val="20"/>
          <w:szCs w:val="20"/>
          <w:lang w:eastAsia="it-IT"/>
        </w:rPr>
        <w:tab/>
        <w:t xml:space="preserve"> </w:t>
      </w:r>
    </w:p>
    <w:p w:rsidR="00E243C9" w:rsidRPr="00E243C9" w:rsidRDefault="00E243C9" w:rsidP="00E243C9">
      <w:pPr>
        <w:tabs>
          <w:tab w:val="left" w:leader="underscore" w:pos="7230"/>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b/>
        <w:t>provincia</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telefono</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email</w:t>
      </w:r>
      <w:r w:rsidRPr="00E243C9">
        <w:rPr>
          <w:rFonts w:ascii="DecimaWE Rg" w:eastAsia="Times New Roman" w:hAnsi="DecimaWE Rg" w:cs="Times New Roman"/>
          <w:sz w:val="20"/>
          <w:szCs w:val="20"/>
          <w:lang w:eastAsia="it-IT"/>
        </w:rPr>
        <w:tab/>
      </w:r>
    </w:p>
    <w:p w:rsidR="00E243C9" w:rsidRPr="00E243C9" w:rsidRDefault="00E243C9" w:rsidP="00E243C9">
      <w:pPr>
        <w:tabs>
          <w:tab w:val="right" w:leader="underscore" w:pos="9638"/>
        </w:tabs>
        <w:spacing w:after="120" w:line="36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PEC (eventuale)</w:t>
      </w:r>
      <w:r w:rsidRPr="00E243C9">
        <w:rPr>
          <w:rFonts w:ascii="DecimaWE Rg" w:eastAsia="Times New Roman" w:hAnsi="DecimaWE Rg" w:cs="Times New Roman"/>
          <w:sz w:val="20"/>
          <w:szCs w:val="20"/>
          <w:lang w:eastAsia="it-IT"/>
        </w:rPr>
        <w:tab/>
      </w:r>
    </w:p>
    <w:p w:rsidR="00E243C9" w:rsidRPr="00E243C9" w:rsidRDefault="00E243C9" w:rsidP="00E243C9">
      <w:pPr>
        <w:spacing w:before="240" w:after="12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A norma del d.lgs. n. 196/2003 e dal reg. UE 2016/679 i dati sopra riportati nonché quelli contenuti nella documentazione allegata, spontaneamente forniti, devono essere utilizzati dall’Agenzia regionale per la protezione dell’ambiente del Friuli Venezia Giulia esclusivamente per uso concorsuale. L’indicazione di tali dati è obbligatoria ai fini della valutazione dei requisiti di partecipazione e con la sottoscrizione il candidato consente al trattamento dei dati personali per uso amministrativo.</w:t>
      </w: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Tutti i documenti e titoli presentati sono indicati nell’allegato elenco datato e firmato.</w:t>
      </w: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tbl>
      <w:tblPr>
        <w:tblW w:w="5000" w:type="pct"/>
        <w:tblCellMar>
          <w:left w:w="70" w:type="dxa"/>
          <w:right w:w="70" w:type="dxa"/>
        </w:tblCellMar>
        <w:tblLook w:val="04A0" w:firstRow="1" w:lastRow="0" w:firstColumn="1" w:lastColumn="0" w:noHBand="0" w:noVBand="1"/>
      </w:tblPr>
      <w:tblGrid>
        <w:gridCol w:w="4819"/>
        <w:gridCol w:w="4819"/>
      </w:tblGrid>
      <w:tr w:rsidR="00E243C9" w:rsidRPr="00E243C9" w:rsidTr="008E18B0">
        <w:tc>
          <w:tcPr>
            <w:tcW w:w="2500" w:type="pct"/>
          </w:tcPr>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______________________________</w:t>
            </w:r>
          </w:p>
          <w:p w:rsidR="00E243C9" w:rsidRPr="00E243C9" w:rsidRDefault="00E243C9" w:rsidP="00E243C9">
            <w:pPr>
              <w:spacing w:after="0" w:line="240" w:lineRule="auto"/>
              <w:ind w:left="851"/>
              <w:jc w:val="center"/>
              <w:rPr>
                <w:rFonts w:ascii="DecimaWE Rg" w:eastAsia="Times New Roman" w:hAnsi="DecimaWE Rg" w:cs="Times New Roman"/>
                <w:i/>
                <w:sz w:val="20"/>
                <w:szCs w:val="20"/>
                <w:lang w:eastAsia="it-IT"/>
              </w:rPr>
            </w:pPr>
            <w:r w:rsidRPr="00E243C9">
              <w:rPr>
                <w:rFonts w:ascii="DecimaWE Rg" w:eastAsia="Times New Roman" w:hAnsi="DecimaWE Rg" w:cs="Times New Roman"/>
                <w:i/>
                <w:sz w:val="20"/>
                <w:szCs w:val="20"/>
                <w:lang w:eastAsia="it-IT"/>
              </w:rPr>
              <w:t>(luogo, data)</w:t>
            </w:r>
          </w:p>
        </w:tc>
        <w:tc>
          <w:tcPr>
            <w:tcW w:w="2500" w:type="pct"/>
          </w:tcPr>
          <w:p w:rsidR="00E243C9" w:rsidRPr="00E243C9" w:rsidRDefault="00E243C9" w:rsidP="00E243C9">
            <w:pPr>
              <w:spacing w:after="0" w:line="240" w:lineRule="auto"/>
              <w:ind w:left="851"/>
              <w:jc w:val="both"/>
              <w:rPr>
                <w:rFonts w:ascii="DecimaWE Rg" w:eastAsia="Times New Roman" w:hAnsi="DecimaWE Rg" w:cs="Times New Roman"/>
                <w:sz w:val="20"/>
                <w:szCs w:val="20"/>
                <w:lang w:eastAsia="it-IT"/>
              </w:rPr>
            </w:pP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sz w:val="20"/>
                <w:szCs w:val="20"/>
                <w:lang w:eastAsia="it-IT"/>
              </w:rPr>
              <w:t xml:space="preserve">______________________________ </w:t>
            </w:r>
            <w:r w:rsidRPr="00E243C9">
              <w:rPr>
                <w:rFonts w:ascii="DecimaWE Rg" w:eastAsia="Times New Roman" w:hAnsi="DecimaWE Rg" w:cs="Times New Roman"/>
                <w:sz w:val="20"/>
                <w:szCs w:val="20"/>
                <w:vertAlign w:val="superscript"/>
                <w:lang w:eastAsia="it-IT"/>
              </w:rPr>
              <w:footnoteReference w:id="5"/>
            </w:r>
          </w:p>
          <w:p w:rsidR="00E243C9" w:rsidRPr="00E243C9" w:rsidRDefault="00E243C9" w:rsidP="00E243C9">
            <w:pPr>
              <w:spacing w:after="0" w:line="240" w:lineRule="auto"/>
              <w:ind w:left="851"/>
              <w:jc w:val="center"/>
              <w:rPr>
                <w:rFonts w:ascii="DecimaWE Rg" w:eastAsia="Times New Roman" w:hAnsi="DecimaWE Rg" w:cs="Times New Roman"/>
                <w:sz w:val="20"/>
                <w:szCs w:val="20"/>
                <w:lang w:eastAsia="it-IT"/>
              </w:rPr>
            </w:pPr>
            <w:r w:rsidRPr="00E243C9">
              <w:rPr>
                <w:rFonts w:ascii="DecimaWE Rg" w:eastAsia="Times New Roman" w:hAnsi="DecimaWE Rg" w:cs="Times New Roman"/>
                <w:i/>
                <w:sz w:val="20"/>
                <w:szCs w:val="20"/>
                <w:lang w:eastAsia="it-IT"/>
              </w:rPr>
              <w:t>(firma)</w:t>
            </w:r>
          </w:p>
        </w:tc>
      </w:tr>
    </w:tbl>
    <w:p w:rsidR="00E243C9" w:rsidRPr="00E243C9" w:rsidRDefault="00E243C9" w:rsidP="00E243C9">
      <w:pPr>
        <w:spacing w:after="0" w:line="240" w:lineRule="auto"/>
        <w:rPr>
          <w:rFonts w:ascii="Times New Roman" w:eastAsia="Times New Roman" w:hAnsi="Times New Roman" w:cs="Times New Roman"/>
          <w:sz w:val="20"/>
          <w:szCs w:val="20"/>
          <w:lang w:eastAsia="it-IT"/>
        </w:rPr>
      </w:pPr>
    </w:p>
    <w:p w:rsidR="008B23FE" w:rsidRPr="00243F66" w:rsidRDefault="008B23FE" w:rsidP="008267A4">
      <w:pPr>
        <w:rPr>
          <w:i/>
        </w:rPr>
      </w:pPr>
    </w:p>
    <w:sectPr w:rsidR="008B23FE" w:rsidRPr="00243F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C9" w:rsidRDefault="00E243C9" w:rsidP="00E243C9">
      <w:pPr>
        <w:spacing w:after="0" w:line="240" w:lineRule="auto"/>
      </w:pPr>
      <w:r>
        <w:separator/>
      </w:r>
    </w:p>
  </w:endnote>
  <w:endnote w:type="continuationSeparator" w:id="0">
    <w:p w:rsidR="00E243C9" w:rsidRDefault="00E243C9" w:rsidP="00E2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 Rg">
    <w:altName w:val="Calibri"/>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C9" w:rsidRDefault="00E243C9" w:rsidP="00E243C9">
      <w:pPr>
        <w:spacing w:after="0" w:line="240" w:lineRule="auto"/>
      </w:pPr>
      <w:r>
        <w:separator/>
      </w:r>
    </w:p>
  </w:footnote>
  <w:footnote w:type="continuationSeparator" w:id="0">
    <w:p w:rsidR="00E243C9" w:rsidRDefault="00E243C9" w:rsidP="00E243C9">
      <w:pPr>
        <w:spacing w:after="0" w:line="240" w:lineRule="auto"/>
      </w:pPr>
      <w:r>
        <w:continuationSeparator/>
      </w:r>
    </w:p>
  </w:footnote>
  <w:footnote w:id="1">
    <w:p w:rsidR="00E243C9" w:rsidRDefault="00E243C9" w:rsidP="00E243C9">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Vedasi punto 2 del bando di concorso</w:t>
      </w:r>
    </w:p>
  </w:footnote>
  <w:footnote w:id="2">
    <w:p w:rsidR="00E243C9" w:rsidRDefault="00E243C9" w:rsidP="00E243C9">
      <w:pPr>
        <w:pStyle w:val="Testonotaapidipagina"/>
        <w:jc w:val="both"/>
      </w:pPr>
      <w:r>
        <w:rPr>
          <w:rFonts w:ascii="DecimaWE Rg" w:hAnsi="DecimaWE Rg"/>
          <w:sz w:val="16"/>
          <w:szCs w:val="18"/>
        </w:rPr>
        <w:footnoteRef/>
      </w:r>
      <w:r>
        <w:rPr>
          <w:rFonts w:ascii="DecimaWE Rg" w:hAnsi="DecimaWE Rg"/>
          <w:sz w:val="16"/>
          <w:szCs w:val="18"/>
        </w:rPr>
        <w:t xml:space="preserve"> Qualora il titolo di studio sia stato conseguito all’estero dovranno essere indicati gli estremi del provvedimento (autorità emittente, data, numero) attestante, ex art. 38 </w:t>
      </w:r>
      <w:proofErr w:type="spellStart"/>
      <w:proofErr w:type="gramStart"/>
      <w:r>
        <w:rPr>
          <w:rFonts w:ascii="DecimaWE Rg" w:hAnsi="DecimaWE Rg"/>
          <w:sz w:val="16"/>
          <w:szCs w:val="18"/>
        </w:rPr>
        <w:t>D.Lgs</w:t>
      </w:r>
      <w:proofErr w:type="gramEnd"/>
      <w:r>
        <w:rPr>
          <w:rFonts w:ascii="DecimaWE Rg" w:hAnsi="DecimaWE Rg"/>
          <w:sz w:val="16"/>
          <w:szCs w:val="18"/>
        </w:rPr>
        <w:t>.</w:t>
      </w:r>
      <w:proofErr w:type="spellEnd"/>
      <w:r>
        <w:rPr>
          <w:rFonts w:ascii="DecimaWE Rg" w:hAnsi="DecimaWE Rg"/>
          <w:sz w:val="16"/>
          <w:szCs w:val="18"/>
        </w:rPr>
        <w:t xml:space="preserve"> n. 165/2001, l’equivalenza al corrispondente titolo di studio italiano</w:t>
      </w:r>
    </w:p>
  </w:footnote>
  <w:footnote w:id="3">
    <w:p w:rsidR="00E243C9" w:rsidRDefault="00E243C9" w:rsidP="00E243C9">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Le indicazioni devono essere fornite solamente da parte di coloro che beneficiano della legge 5 febbraio 1992 n. 104; a tal fine gli interessati dovranno produrre apposita documentazione rilasciata dal Servizio di Medicina Legale competente per territorio da cui si rilevi l’esigenza dei sussidi e/o l’indicazione dei tempi aggiuntivi necessari.</w:t>
      </w:r>
    </w:p>
  </w:footnote>
  <w:footnote w:id="4">
    <w:p w:rsidR="00E243C9" w:rsidRDefault="00E243C9" w:rsidP="00E243C9">
      <w:pPr>
        <w:pStyle w:val="Testonotaapidipagina"/>
        <w:jc w:val="both"/>
      </w:pPr>
      <w:r>
        <w:rPr>
          <w:rFonts w:ascii="DecimaWE Rg" w:hAnsi="DecimaWE Rg"/>
          <w:sz w:val="16"/>
          <w:szCs w:val="18"/>
        </w:rPr>
        <w:footnoteRef/>
      </w:r>
      <w:r>
        <w:rPr>
          <w:rFonts w:ascii="DecimaWE Rg" w:hAnsi="DecimaWE Rg"/>
          <w:sz w:val="16"/>
          <w:szCs w:val="18"/>
        </w:rPr>
        <w:t xml:space="preserve"> Allegare il verbale di accertamento dell’apposita Commissione medica, privo di eventuali dati diagnostici, dal quale emerga la percentuale di invalidità.</w:t>
      </w:r>
    </w:p>
  </w:footnote>
  <w:footnote w:id="5">
    <w:p w:rsidR="00E243C9" w:rsidRDefault="00E243C9" w:rsidP="00E243C9">
      <w:pPr>
        <w:pStyle w:val="Testonotaapidipagina"/>
        <w:jc w:val="both"/>
      </w:pPr>
      <w:r>
        <w:rPr>
          <w:rStyle w:val="Rimandonotaapidipagina"/>
        </w:rPr>
        <w:footnoteRef/>
      </w:r>
      <w:r>
        <w:t xml:space="preserve"> </w:t>
      </w:r>
      <w:r>
        <w:rPr>
          <w:rFonts w:ascii="DecimaWE Rg" w:hAnsi="DecimaWE Rg"/>
          <w:sz w:val="16"/>
          <w:szCs w:val="18"/>
        </w:rPr>
        <w:t>La sottoscrizione deve essere effettuata in presenza dell’impiegato addetto oppure producendo contestualmente alla domanda, presentata anche in forma digitale, una copia fotostatica, non autenticata, di un documento personale d’identità.</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3AD5"/>
    <w:multiLevelType w:val="hybridMultilevel"/>
    <w:tmpl w:val="1D08FDFA"/>
    <w:lvl w:ilvl="0" w:tplc="0410000F">
      <w:start w:val="1"/>
      <w:numFmt w:val="decimal"/>
      <w:lvlText w:val="%1."/>
      <w:lvlJc w:val="left"/>
      <w:pPr>
        <w:ind w:left="720" w:hanging="360"/>
      </w:pPr>
    </w:lvl>
    <w:lvl w:ilvl="1" w:tplc="6BB8122A">
      <w:start w:val="1"/>
      <w:numFmt w:val="bullet"/>
      <w:lvlText w:val="□"/>
      <w:lvlJc w:val="left"/>
      <w:pPr>
        <w:ind w:left="1440" w:hanging="360"/>
      </w:pPr>
      <w:rPr>
        <w:rFonts w:ascii="Arial" w:hAnsi="Arial"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A4"/>
    <w:rsid w:val="00020B4A"/>
    <w:rsid w:val="00020DF6"/>
    <w:rsid w:val="000F0E4B"/>
    <w:rsid w:val="001B61D0"/>
    <w:rsid w:val="00243F66"/>
    <w:rsid w:val="005D78D2"/>
    <w:rsid w:val="0064042A"/>
    <w:rsid w:val="008267A4"/>
    <w:rsid w:val="008B23FE"/>
    <w:rsid w:val="00BA130C"/>
    <w:rsid w:val="00BB29F8"/>
    <w:rsid w:val="00CC01A8"/>
    <w:rsid w:val="00E21A26"/>
    <w:rsid w:val="00E243C9"/>
    <w:rsid w:val="00E43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895D"/>
  <w15:chartTrackingRefBased/>
  <w15:docId w15:val="{BDE78C70-96E2-4D6F-92D5-983155A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43C9"/>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243C9"/>
    <w:rPr>
      <w:rFonts w:ascii="Calibri" w:eastAsia="Calibri" w:hAnsi="Calibri" w:cs="Times New Roman"/>
      <w:sz w:val="20"/>
      <w:szCs w:val="20"/>
    </w:rPr>
  </w:style>
  <w:style w:type="character" w:styleId="Rimandonotaapidipagina">
    <w:name w:val="footnote reference"/>
    <w:uiPriority w:val="99"/>
    <w:semiHidden/>
    <w:unhideWhenUsed/>
    <w:rsid w:val="00E24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658</Words>
  <Characters>3753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Compagnon Gianfranco</dc:creator>
  <cp:keywords/>
  <dc:description/>
  <cp:lastModifiedBy>Marcenaro Maria Serena</cp:lastModifiedBy>
  <cp:revision>10</cp:revision>
  <dcterms:created xsi:type="dcterms:W3CDTF">2021-08-06T07:59:00Z</dcterms:created>
  <dcterms:modified xsi:type="dcterms:W3CDTF">2021-08-12T09:12:00Z</dcterms:modified>
</cp:coreProperties>
</file>